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7D" w:rsidRDefault="0020107B">
      <w:r>
        <w:t>Curso de Posgrado: ASPECTOS IMPOSITIVOS (Gestión e Inversión en el Real Estate).</w:t>
      </w:r>
    </w:p>
    <w:p w:rsidR="0020107B" w:rsidRDefault="0020107B">
      <w:r>
        <w:t>Facultad de Ciencias Exactas, Ingeniería y Agrimensura.</w:t>
      </w:r>
    </w:p>
    <w:p w:rsidR="0020107B" w:rsidRDefault="0020107B">
      <w:r>
        <w:t>Dictado por: CPN. Agustín Lotito y CPN. Alicia Fernández de Luco.</w:t>
      </w:r>
    </w:p>
    <w:p w:rsidR="003A4BFC" w:rsidRPr="003A4BFC" w:rsidRDefault="0020107B">
      <w:pPr>
        <w:rPr>
          <w:b/>
        </w:rPr>
      </w:pPr>
      <w:r w:rsidRPr="003A4BFC">
        <w:rPr>
          <w:b/>
        </w:rPr>
        <w:t xml:space="preserve">Síntesis programática del cursado: </w:t>
      </w:r>
    </w:p>
    <w:p w:rsidR="001304DF" w:rsidRDefault="0020107B">
      <w:r>
        <w:t>Ante un mercado inmobiliario y económico tan variable  y cíclico, escuchar e intercambiar conocimientos con otras profesiones, el</w:t>
      </w:r>
      <w:r w:rsidR="003A4BFC">
        <w:t xml:space="preserve"> encuentro multidisciplinario, en este caso concreto con el ámbito contable, nos permite  </w:t>
      </w:r>
      <w:r w:rsidR="001304DF">
        <w:t>ampliar nuestra mirada a la hora de entender,</w:t>
      </w:r>
      <w:r w:rsidR="003A4BFC">
        <w:t xml:space="preserve"> la figura económica (contable e impositiva) que más se adecue al tipo de inversión </w:t>
      </w:r>
      <w:r w:rsidR="0023643F">
        <w:t xml:space="preserve">constructiva, </w:t>
      </w:r>
      <w:r w:rsidR="001304DF">
        <w:t xml:space="preserve">en la cual decidamos </w:t>
      </w:r>
      <w:r w:rsidR="0023643F">
        <w:t>ejerce</w:t>
      </w:r>
      <w:r w:rsidR="001304DF">
        <w:t>r</w:t>
      </w:r>
      <w:r w:rsidR="0023643F">
        <w:t xml:space="preserve">. </w:t>
      </w:r>
    </w:p>
    <w:p w:rsidR="0020107B" w:rsidRDefault="0023643F">
      <w:r>
        <w:t xml:space="preserve">Este curso proporciono un amplio y especifico recorrido por las diferentes figuras económicas, sus implicancias impositivas, sus beneficios y perjuicios dependiendo del volumen de capital y escala de la inversión. </w:t>
      </w:r>
    </w:p>
    <w:p w:rsidR="001304DF" w:rsidRDefault="001304DF"/>
    <w:p w:rsidR="0023643F" w:rsidRDefault="0023643F"/>
    <w:p w:rsidR="0020107B" w:rsidRDefault="0020107B"/>
    <w:sectPr w:rsidR="0020107B" w:rsidSect="00080D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20107B"/>
    <w:rsid w:val="00080D7D"/>
    <w:rsid w:val="0011063D"/>
    <w:rsid w:val="001304DF"/>
    <w:rsid w:val="0020107B"/>
    <w:rsid w:val="00204CE8"/>
    <w:rsid w:val="0023643F"/>
    <w:rsid w:val="003A4BFC"/>
    <w:rsid w:val="005A0707"/>
    <w:rsid w:val="00B43E1B"/>
    <w:rsid w:val="00D26AB5"/>
    <w:rsid w:val="00EF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Mecha</dc:creator>
  <cp:lastModifiedBy>Mecha</cp:lastModifiedBy>
  <cp:revision>5</cp:revision>
  <dcterms:created xsi:type="dcterms:W3CDTF">2016-10-13T23:01:00Z</dcterms:created>
  <dcterms:modified xsi:type="dcterms:W3CDTF">2016-10-14T13:30:00Z</dcterms:modified>
</cp:coreProperties>
</file>